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3" w:rsidRPr="00B40366" w:rsidRDefault="00894D83" w:rsidP="00894D83">
      <w:pPr>
        <w:pStyle w:val="Sinespaciado"/>
        <w:jc w:val="right"/>
        <w:rPr>
          <w:rFonts w:ascii="Poor Richard" w:hAnsi="Poor Richard"/>
          <w:b/>
          <w:sz w:val="28"/>
        </w:rPr>
      </w:pPr>
      <w:r w:rsidRPr="00894D83">
        <w:rPr>
          <w:rFonts w:ascii="Poor Richard" w:hAnsi="Poor Richard"/>
          <w:b/>
          <w:sz w:val="28"/>
          <w:lang w:val="en-US"/>
        </w:rPr>
        <w:t>JEF. REG. R.R.H</w:t>
      </w:r>
      <w:r>
        <w:rPr>
          <w:rFonts w:ascii="Poor Richard" w:hAnsi="Poor Richard"/>
          <w:b/>
          <w:sz w:val="28"/>
          <w:lang w:val="en-US"/>
        </w:rPr>
        <w:t>.</w:t>
      </w:r>
      <w:r w:rsidRPr="00894D83">
        <w:rPr>
          <w:rFonts w:ascii="Poor Richard" w:hAnsi="Poor Richard"/>
          <w:b/>
          <w:sz w:val="28"/>
          <w:lang w:val="en-US"/>
        </w:rPr>
        <w:t>H</w:t>
      </w:r>
      <w:r>
        <w:rPr>
          <w:rFonts w:ascii="Poor Richard" w:hAnsi="Poor Richard"/>
          <w:b/>
          <w:sz w:val="28"/>
          <w:lang w:val="en-US"/>
        </w:rPr>
        <w:t>.</w:t>
      </w:r>
      <w:r w:rsidRPr="00894D83">
        <w:rPr>
          <w:rFonts w:ascii="Poor Richard" w:hAnsi="Poor Richard"/>
          <w:b/>
          <w:sz w:val="28"/>
          <w:lang w:val="en-US"/>
        </w:rPr>
        <w:t xml:space="preserve">                                     </w:t>
      </w:r>
      <w:r w:rsidR="00B40366" w:rsidRPr="00B40366">
        <w:rPr>
          <w:rFonts w:ascii="Poor Richard" w:hAnsi="Poor Richard"/>
          <w:b/>
          <w:sz w:val="28"/>
        </w:rPr>
        <w:t>JRRRHH-</w:t>
      </w:r>
      <w:r w:rsidRPr="00B40366">
        <w:rPr>
          <w:rFonts w:ascii="Poor Richard" w:hAnsi="Poor Richard"/>
          <w:b/>
          <w:sz w:val="28"/>
        </w:rPr>
        <w:t>122/2017</w:t>
      </w:r>
    </w:p>
    <w:p w:rsidR="00894D83" w:rsidRDefault="00894D83" w:rsidP="00894D83">
      <w:pPr>
        <w:pStyle w:val="Sinespaciado"/>
        <w:jc w:val="right"/>
        <w:rPr>
          <w:rFonts w:ascii="Poor Richard" w:hAnsi="Poor Richard"/>
          <w:sz w:val="28"/>
        </w:rPr>
      </w:pPr>
    </w:p>
    <w:p w:rsidR="00894D83" w:rsidRDefault="00894D83" w:rsidP="00894D83">
      <w:pPr>
        <w:pStyle w:val="Sinespaciado"/>
        <w:jc w:val="right"/>
        <w:rPr>
          <w:rFonts w:ascii="Poor Richard" w:hAnsi="Poor Richard"/>
          <w:sz w:val="28"/>
        </w:rPr>
      </w:pPr>
    </w:p>
    <w:p w:rsidR="005E5336" w:rsidRPr="004A09BD" w:rsidRDefault="004A09BD" w:rsidP="00894D83">
      <w:pPr>
        <w:pStyle w:val="Sinespaciado"/>
        <w:jc w:val="right"/>
        <w:rPr>
          <w:rFonts w:ascii="Poor Richard" w:hAnsi="Poor Richard"/>
          <w:sz w:val="28"/>
        </w:rPr>
      </w:pPr>
      <w:r w:rsidRPr="004A09BD">
        <w:rPr>
          <w:rFonts w:ascii="Poor Richard" w:hAnsi="Poor Richard"/>
          <w:sz w:val="28"/>
        </w:rPr>
        <w:t>Cochabamba, 20 de abril de 2017</w:t>
      </w:r>
    </w:p>
    <w:p w:rsidR="004A09BD" w:rsidRPr="004A09BD" w:rsidRDefault="004A09BD" w:rsidP="004A09BD">
      <w:pPr>
        <w:pStyle w:val="Sinespaciado"/>
        <w:rPr>
          <w:rFonts w:ascii="Poor Richard" w:hAnsi="Poor Richard"/>
          <w:sz w:val="28"/>
        </w:rPr>
      </w:pPr>
      <w:r w:rsidRPr="004A09BD">
        <w:rPr>
          <w:rFonts w:ascii="Poor Richard" w:hAnsi="Poor Richard"/>
          <w:sz w:val="28"/>
        </w:rPr>
        <w:t>Señor:</w:t>
      </w:r>
    </w:p>
    <w:p w:rsidR="004A09BD" w:rsidRPr="004A09BD" w:rsidRDefault="004A09BD" w:rsidP="004A09BD">
      <w:pPr>
        <w:pStyle w:val="Sinespaciado"/>
        <w:rPr>
          <w:rFonts w:ascii="Poor Richard" w:hAnsi="Poor Richard"/>
          <w:sz w:val="28"/>
        </w:rPr>
      </w:pPr>
      <w:r w:rsidRPr="004A09BD">
        <w:rPr>
          <w:rFonts w:ascii="Poor Richard" w:hAnsi="Poor Richard"/>
          <w:sz w:val="28"/>
        </w:rPr>
        <w:t xml:space="preserve">Dr. José Antonio Clavijo </w:t>
      </w:r>
      <w:proofErr w:type="spellStart"/>
      <w:r w:rsidRPr="004A09BD">
        <w:rPr>
          <w:rFonts w:ascii="Poor Richard" w:hAnsi="Poor Richard"/>
          <w:sz w:val="28"/>
        </w:rPr>
        <w:t>Maidana</w:t>
      </w:r>
      <w:proofErr w:type="spellEnd"/>
    </w:p>
    <w:p w:rsidR="004A09BD" w:rsidRPr="0097350D" w:rsidRDefault="004A09BD" w:rsidP="004A09BD">
      <w:pPr>
        <w:pStyle w:val="Sinespaciado"/>
        <w:rPr>
          <w:rFonts w:ascii="Poor Richard" w:hAnsi="Poor Richard"/>
          <w:b/>
          <w:sz w:val="28"/>
        </w:rPr>
      </w:pPr>
      <w:r w:rsidRPr="0097350D">
        <w:rPr>
          <w:rFonts w:ascii="Poor Richard" w:hAnsi="Poor Richard"/>
          <w:b/>
          <w:sz w:val="28"/>
        </w:rPr>
        <w:t>SECRETARIO EJECUTIVO SIMRA</w:t>
      </w:r>
    </w:p>
    <w:p w:rsidR="004A09BD" w:rsidRPr="004A09BD" w:rsidRDefault="004A09BD" w:rsidP="004A09BD">
      <w:pPr>
        <w:pStyle w:val="Sinespaciado"/>
        <w:rPr>
          <w:rFonts w:ascii="Poor Richard" w:hAnsi="Poor Richard"/>
          <w:sz w:val="28"/>
        </w:rPr>
      </w:pPr>
      <w:r w:rsidRPr="004A09BD">
        <w:rPr>
          <w:rFonts w:ascii="Poor Richard" w:hAnsi="Poor Richard"/>
          <w:sz w:val="28"/>
        </w:rPr>
        <w:t>Presente.-</w:t>
      </w:r>
    </w:p>
    <w:p w:rsidR="004A09BD" w:rsidRDefault="004A09BD" w:rsidP="004A09BD">
      <w:pPr>
        <w:pStyle w:val="Sinespaciado"/>
        <w:rPr>
          <w:rFonts w:ascii="Poor Richard" w:hAnsi="Poor Richard"/>
          <w:sz w:val="28"/>
        </w:rPr>
      </w:pPr>
    </w:p>
    <w:p w:rsidR="004A09BD" w:rsidRDefault="004A09BD" w:rsidP="000E7074">
      <w:pPr>
        <w:pStyle w:val="Sinespaciado"/>
        <w:jc w:val="center"/>
        <w:rPr>
          <w:rFonts w:ascii="Poor Richard" w:hAnsi="Poor Richard"/>
          <w:b/>
          <w:sz w:val="28"/>
        </w:rPr>
      </w:pPr>
      <w:r w:rsidRPr="004A09BD">
        <w:rPr>
          <w:rFonts w:ascii="Poor Richard" w:hAnsi="Poor Richard"/>
          <w:b/>
          <w:sz w:val="28"/>
        </w:rPr>
        <w:t>Ref.</w:t>
      </w:r>
      <w:r w:rsidR="00BE40DF" w:rsidRPr="004A09BD">
        <w:rPr>
          <w:rFonts w:ascii="Poor Richard" w:hAnsi="Poor Richard"/>
          <w:b/>
          <w:sz w:val="28"/>
        </w:rPr>
        <w:t>: Revisión</w:t>
      </w:r>
      <w:r w:rsidRPr="004A09BD">
        <w:rPr>
          <w:rFonts w:ascii="Poor Richard" w:hAnsi="Poor Richard"/>
          <w:b/>
          <w:sz w:val="28"/>
        </w:rPr>
        <w:t xml:space="preserve"> de files a personal afiliado a SIMRA</w:t>
      </w:r>
    </w:p>
    <w:p w:rsidR="004A09BD" w:rsidRPr="004A09BD" w:rsidRDefault="004A09BD" w:rsidP="004A09BD">
      <w:pPr>
        <w:pStyle w:val="Sinespaciado"/>
        <w:rPr>
          <w:rFonts w:ascii="Poor Richard" w:hAnsi="Poor Richard"/>
          <w:b/>
          <w:sz w:val="28"/>
        </w:rPr>
      </w:pPr>
    </w:p>
    <w:p w:rsidR="004A09BD" w:rsidRDefault="004A09BD" w:rsidP="000E7074">
      <w:pPr>
        <w:pStyle w:val="Sinespaciado"/>
        <w:jc w:val="both"/>
        <w:rPr>
          <w:rFonts w:ascii="Poor Richard" w:hAnsi="Poor Richard"/>
          <w:sz w:val="28"/>
        </w:rPr>
      </w:pPr>
      <w:r w:rsidRPr="004A09BD">
        <w:rPr>
          <w:rFonts w:ascii="Poor Richard" w:hAnsi="Poor Richard"/>
          <w:sz w:val="28"/>
        </w:rPr>
        <w:t>En respuesta a su nota con cite 44/2016 se autoriza la revisión de files personales para la verificar la documentación f</w:t>
      </w:r>
      <w:r>
        <w:rPr>
          <w:rFonts w:ascii="Poor Richard" w:hAnsi="Poor Richard"/>
          <w:sz w:val="28"/>
        </w:rPr>
        <w:t>altante</w:t>
      </w:r>
      <w:r w:rsidR="00BE40DF">
        <w:rPr>
          <w:rFonts w:ascii="Poor Richard" w:hAnsi="Poor Richard"/>
          <w:sz w:val="28"/>
        </w:rPr>
        <w:t xml:space="preserve">, debiendo comunicar a los afiliados al sindicato SIMRA </w:t>
      </w:r>
      <w:r w:rsidR="000E7074">
        <w:rPr>
          <w:rFonts w:ascii="Poor Richard" w:hAnsi="Poor Richard"/>
          <w:sz w:val="28"/>
        </w:rPr>
        <w:t xml:space="preserve">que para </w:t>
      </w:r>
      <w:r w:rsidR="00BE40DF">
        <w:rPr>
          <w:rFonts w:ascii="Poor Richard" w:hAnsi="Poor Richard"/>
          <w:sz w:val="28"/>
        </w:rPr>
        <w:t>la revisión de los mismos</w:t>
      </w:r>
      <w:r w:rsidR="000E7074">
        <w:rPr>
          <w:rFonts w:ascii="Poor Richard" w:hAnsi="Poor Richard"/>
          <w:sz w:val="28"/>
        </w:rPr>
        <w:t xml:space="preserve"> se  </w:t>
      </w:r>
      <w:r w:rsidR="0097350D">
        <w:rPr>
          <w:rFonts w:ascii="Poor Richard" w:hAnsi="Poor Richard"/>
          <w:sz w:val="28"/>
        </w:rPr>
        <w:t>hace el</w:t>
      </w:r>
      <w:r w:rsidR="00BE40DF">
        <w:rPr>
          <w:rFonts w:ascii="Poor Richard" w:hAnsi="Poor Richard"/>
          <w:sz w:val="28"/>
        </w:rPr>
        <w:t xml:space="preserve"> siguiente</w:t>
      </w:r>
      <w:r>
        <w:rPr>
          <w:rFonts w:ascii="Poor Richard" w:hAnsi="Poor Richard"/>
          <w:sz w:val="28"/>
        </w:rPr>
        <w:t xml:space="preserve"> cronograma:</w:t>
      </w:r>
    </w:p>
    <w:p w:rsidR="004A09BD" w:rsidRDefault="004A09BD" w:rsidP="004A09BD">
      <w:pPr>
        <w:pStyle w:val="Sinespaciado"/>
        <w:rPr>
          <w:rFonts w:ascii="Poor Richard" w:hAnsi="Poor Richard"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4252"/>
        <w:gridCol w:w="2972"/>
      </w:tblGrid>
      <w:tr w:rsidR="00235D2D" w:rsidTr="00C047F8">
        <w:tc>
          <w:tcPr>
            <w:tcW w:w="2127" w:type="dxa"/>
            <w:vAlign w:val="center"/>
          </w:tcPr>
          <w:p w:rsidR="00235D2D" w:rsidRPr="000E7074" w:rsidRDefault="00235D2D" w:rsidP="00C047F8">
            <w:pPr>
              <w:pStyle w:val="Sinespaciado"/>
              <w:rPr>
                <w:rFonts w:ascii="Poor Richard" w:hAnsi="Poor Richard"/>
                <w:b/>
                <w:sz w:val="28"/>
              </w:rPr>
            </w:pPr>
            <w:r w:rsidRPr="000E7074">
              <w:rPr>
                <w:rFonts w:ascii="Poor Richard" w:hAnsi="Poor Richard"/>
                <w:b/>
                <w:sz w:val="28"/>
              </w:rPr>
              <w:t>Letra del apellido paterno</w:t>
            </w:r>
          </w:p>
        </w:tc>
        <w:tc>
          <w:tcPr>
            <w:tcW w:w="4252" w:type="dxa"/>
            <w:vAlign w:val="center"/>
          </w:tcPr>
          <w:p w:rsidR="00235D2D" w:rsidRPr="000E7074" w:rsidRDefault="00235D2D" w:rsidP="00C047F8">
            <w:pPr>
              <w:pStyle w:val="Sinespaciado"/>
              <w:rPr>
                <w:rFonts w:ascii="Poor Richard" w:hAnsi="Poor Richard"/>
                <w:b/>
                <w:sz w:val="28"/>
              </w:rPr>
            </w:pPr>
            <w:r w:rsidRPr="000E7074">
              <w:rPr>
                <w:rFonts w:ascii="Poor Richard" w:hAnsi="Poor Richard"/>
                <w:b/>
                <w:sz w:val="28"/>
              </w:rPr>
              <w:t>Días de Revisión</w:t>
            </w:r>
          </w:p>
        </w:tc>
        <w:tc>
          <w:tcPr>
            <w:tcW w:w="2972" w:type="dxa"/>
            <w:vAlign w:val="center"/>
          </w:tcPr>
          <w:p w:rsidR="00235D2D" w:rsidRPr="000E7074" w:rsidRDefault="00235D2D" w:rsidP="00C047F8">
            <w:pPr>
              <w:pStyle w:val="Sinespaciado"/>
              <w:rPr>
                <w:rFonts w:ascii="Poor Richard" w:hAnsi="Poor Richard"/>
                <w:b/>
                <w:sz w:val="28"/>
              </w:rPr>
            </w:pPr>
            <w:r>
              <w:rPr>
                <w:rFonts w:ascii="Poor Richard" w:hAnsi="Poor Richard"/>
                <w:b/>
                <w:sz w:val="28"/>
              </w:rPr>
              <w:t>HORARIOS</w:t>
            </w:r>
          </w:p>
        </w:tc>
      </w:tr>
      <w:tr w:rsidR="00235D2D" w:rsidTr="00235D2D">
        <w:tc>
          <w:tcPr>
            <w:tcW w:w="2127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A-G</w:t>
            </w:r>
          </w:p>
        </w:tc>
        <w:tc>
          <w:tcPr>
            <w:tcW w:w="4252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Del 24 de Abril al 28 de Abril</w:t>
            </w:r>
          </w:p>
        </w:tc>
        <w:tc>
          <w:tcPr>
            <w:tcW w:w="2972" w:type="dxa"/>
          </w:tcPr>
          <w:p w:rsidR="00235D2D" w:rsidRDefault="00235D2D" w:rsidP="00C047F8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8:00 a</w:t>
            </w:r>
            <w:r w:rsidR="00C047F8">
              <w:rPr>
                <w:rFonts w:ascii="Poor Richard" w:hAnsi="Poor Richard"/>
                <w:sz w:val="28"/>
              </w:rPr>
              <w:t xml:space="preserve"> </w:t>
            </w:r>
            <w:r>
              <w:rPr>
                <w:rFonts w:ascii="Poor Richard" w:hAnsi="Poor Richard"/>
                <w:sz w:val="28"/>
              </w:rPr>
              <w:t>9:30 y 17:00</w:t>
            </w:r>
            <w:r w:rsidR="00C047F8">
              <w:rPr>
                <w:rFonts w:ascii="Poor Richard" w:hAnsi="Poor Richard"/>
                <w:sz w:val="28"/>
              </w:rPr>
              <w:t xml:space="preserve"> a </w:t>
            </w:r>
            <w:r>
              <w:rPr>
                <w:rFonts w:ascii="Poor Richard" w:hAnsi="Poor Richard"/>
                <w:sz w:val="28"/>
              </w:rPr>
              <w:t>18:30</w:t>
            </w:r>
          </w:p>
        </w:tc>
      </w:tr>
      <w:tr w:rsidR="00235D2D" w:rsidTr="00235D2D">
        <w:tc>
          <w:tcPr>
            <w:tcW w:w="2127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H-Q</w:t>
            </w:r>
          </w:p>
        </w:tc>
        <w:tc>
          <w:tcPr>
            <w:tcW w:w="4252" w:type="dxa"/>
          </w:tcPr>
          <w:p w:rsidR="00235D2D" w:rsidRDefault="00235D2D" w:rsidP="00BE40DF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Del 02 de Mayo al 05 de Mayo</w:t>
            </w:r>
          </w:p>
        </w:tc>
        <w:tc>
          <w:tcPr>
            <w:tcW w:w="2972" w:type="dxa"/>
          </w:tcPr>
          <w:p w:rsidR="00235D2D" w:rsidRDefault="00235D2D" w:rsidP="00BE40DF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8:00 a</w:t>
            </w:r>
            <w:r w:rsidR="00C047F8">
              <w:rPr>
                <w:rFonts w:ascii="Poor Richard" w:hAnsi="Poor Richard"/>
                <w:sz w:val="28"/>
              </w:rPr>
              <w:t xml:space="preserve"> </w:t>
            </w:r>
            <w:r>
              <w:rPr>
                <w:rFonts w:ascii="Poor Richard" w:hAnsi="Poor Richard"/>
                <w:sz w:val="28"/>
              </w:rPr>
              <w:t>9:30 y 17:0</w:t>
            </w:r>
            <w:r w:rsidR="00C047F8">
              <w:rPr>
                <w:rFonts w:ascii="Poor Richard" w:hAnsi="Poor Richard"/>
                <w:sz w:val="28"/>
              </w:rPr>
              <w:t xml:space="preserve">0 a </w:t>
            </w:r>
            <w:r>
              <w:rPr>
                <w:rFonts w:ascii="Poor Richard" w:hAnsi="Poor Richard"/>
                <w:sz w:val="28"/>
              </w:rPr>
              <w:t>18:30</w:t>
            </w:r>
          </w:p>
        </w:tc>
      </w:tr>
      <w:tr w:rsidR="00235D2D" w:rsidTr="00235D2D">
        <w:tc>
          <w:tcPr>
            <w:tcW w:w="2127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R-Z</w:t>
            </w:r>
          </w:p>
        </w:tc>
        <w:tc>
          <w:tcPr>
            <w:tcW w:w="4252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Del 08 de Mayo al 12 de Mayo</w:t>
            </w:r>
          </w:p>
        </w:tc>
        <w:tc>
          <w:tcPr>
            <w:tcW w:w="2972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8:00 a</w:t>
            </w:r>
            <w:r w:rsidR="00C047F8">
              <w:rPr>
                <w:rFonts w:ascii="Poor Richard" w:hAnsi="Poor Richard"/>
                <w:sz w:val="28"/>
              </w:rPr>
              <w:t xml:space="preserve"> </w:t>
            </w:r>
            <w:r>
              <w:rPr>
                <w:rFonts w:ascii="Poor Richard" w:hAnsi="Poor Richard"/>
                <w:sz w:val="28"/>
              </w:rPr>
              <w:t>9:30 y 17:0</w:t>
            </w:r>
            <w:r w:rsidR="00C047F8">
              <w:rPr>
                <w:rFonts w:ascii="Poor Richard" w:hAnsi="Poor Richard"/>
                <w:sz w:val="28"/>
              </w:rPr>
              <w:t xml:space="preserve">0 a </w:t>
            </w:r>
            <w:r>
              <w:rPr>
                <w:rFonts w:ascii="Poor Richard" w:hAnsi="Poor Richard"/>
                <w:sz w:val="28"/>
              </w:rPr>
              <w:t>18:30</w:t>
            </w:r>
          </w:p>
        </w:tc>
      </w:tr>
      <w:tr w:rsidR="00235D2D" w:rsidTr="00235D2D">
        <w:tc>
          <w:tcPr>
            <w:tcW w:w="2127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Rezagados</w:t>
            </w:r>
          </w:p>
        </w:tc>
        <w:tc>
          <w:tcPr>
            <w:tcW w:w="4252" w:type="dxa"/>
          </w:tcPr>
          <w:p w:rsidR="00235D2D" w:rsidRDefault="00235D2D" w:rsidP="00235D2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13 de Mayo</w:t>
            </w:r>
          </w:p>
        </w:tc>
        <w:tc>
          <w:tcPr>
            <w:tcW w:w="2972" w:type="dxa"/>
          </w:tcPr>
          <w:p w:rsidR="00235D2D" w:rsidRDefault="00235D2D" w:rsidP="004A09BD">
            <w:pPr>
              <w:pStyle w:val="Sinespaciado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10:00 a 12:00</w:t>
            </w:r>
          </w:p>
        </w:tc>
      </w:tr>
    </w:tbl>
    <w:p w:rsidR="004A09BD" w:rsidRDefault="004A09BD" w:rsidP="004A09BD">
      <w:pPr>
        <w:pStyle w:val="Sinespaciado"/>
        <w:rPr>
          <w:rFonts w:ascii="Poor Richard" w:hAnsi="Poor Richard"/>
          <w:sz w:val="28"/>
        </w:rPr>
      </w:pPr>
    </w:p>
    <w:p w:rsidR="00BE40DF" w:rsidRDefault="000E7074" w:rsidP="00894D83">
      <w:pPr>
        <w:pStyle w:val="Sinespaciado"/>
        <w:spacing w:before="240"/>
        <w:jc w:val="both"/>
        <w:rPr>
          <w:rFonts w:ascii="Poor Richard" w:hAnsi="Poor Richard"/>
          <w:sz w:val="28"/>
        </w:rPr>
      </w:pPr>
      <w:r>
        <w:rPr>
          <w:rFonts w:ascii="Poor Richard" w:hAnsi="Poor Richard"/>
          <w:sz w:val="28"/>
        </w:rPr>
        <w:t>Debiendo  resaltar que se debe  respetar el orden cronológico</w:t>
      </w:r>
      <w:r w:rsidR="00235D2D">
        <w:rPr>
          <w:rFonts w:ascii="Poor Richard" w:hAnsi="Poor Richard"/>
          <w:sz w:val="28"/>
        </w:rPr>
        <w:t xml:space="preserve"> por a</w:t>
      </w:r>
      <w:bookmarkStart w:id="0" w:name="_GoBack"/>
      <w:bookmarkEnd w:id="0"/>
      <w:r w:rsidR="00235D2D">
        <w:rPr>
          <w:rFonts w:ascii="Poor Richard" w:hAnsi="Poor Richard"/>
          <w:sz w:val="28"/>
        </w:rPr>
        <w:t>pellido</w:t>
      </w:r>
      <w:r>
        <w:rPr>
          <w:rFonts w:ascii="Poor Richard" w:hAnsi="Poor Richard"/>
          <w:sz w:val="28"/>
        </w:rPr>
        <w:t xml:space="preserve"> de fechas y horarios</w:t>
      </w:r>
      <w:r w:rsidR="00235D2D">
        <w:rPr>
          <w:rFonts w:ascii="Poor Richard" w:hAnsi="Poor Richard"/>
          <w:sz w:val="28"/>
        </w:rPr>
        <w:t>.</w:t>
      </w:r>
    </w:p>
    <w:p w:rsidR="00894D83" w:rsidRDefault="0097350D" w:rsidP="00894D83">
      <w:pPr>
        <w:pStyle w:val="Sinespaciado"/>
        <w:spacing w:before="240"/>
        <w:jc w:val="both"/>
        <w:rPr>
          <w:rFonts w:ascii="Poor Richard" w:hAnsi="Poor Richard"/>
          <w:sz w:val="28"/>
        </w:rPr>
      </w:pPr>
      <w:r>
        <w:rPr>
          <w:rFonts w:ascii="Poor Richard" w:hAnsi="Poor Richard"/>
          <w:sz w:val="28"/>
        </w:rPr>
        <w:t xml:space="preserve">Las personas que no se </w:t>
      </w:r>
      <w:r w:rsidR="00894D83">
        <w:rPr>
          <w:rFonts w:ascii="Poor Richard" w:hAnsi="Poor Richard"/>
          <w:sz w:val="28"/>
        </w:rPr>
        <w:t>presenten</w:t>
      </w:r>
      <w:r>
        <w:rPr>
          <w:rFonts w:ascii="Poor Richard" w:hAnsi="Poor Richard"/>
          <w:sz w:val="28"/>
        </w:rPr>
        <w:t xml:space="preserve"> el </w:t>
      </w:r>
      <w:r w:rsidR="00894D83">
        <w:rPr>
          <w:rFonts w:ascii="Poor Richard" w:hAnsi="Poor Richard"/>
          <w:sz w:val="28"/>
        </w:rPr>
        <w:t>día</w:t>
      </w:r>
      <w:r>
        <w:rPr>
          <w:rFonts w:ascii="Poor Richard" w:hAnsi="Poor Richard"/>
          <w:sz w:val="28"/>
        </w:rPr>
        <w:t xml:space="preserve"> indicado </w:t>
      </w:r>
      <w:r w:rsidR="00894D83">
        <w:rPr>
          <w:rFonts w:ascii="Poor Richard" w:hAnsi="Poor Richard"/>
          <w:sz w:val="28"/>
        </w:rPr>
        <w:t>serán atendidos en la fecha determinada para rezagados.</w:t>
      </w:r>
    </w:p>
    <w:p w:rsidR="00BE40DF" w:rsidRDefault="00BE40DF" w:rsidP="00894D83">
      <w:pPr>
        <w:pStyle w:val="Sinespaciado"/>
        <w:spacing w:before="240"/>
        <w:jc w:val="both"/>
        <w:rPr>
          <w:rFonts w:ascii="Poor Richard" w:hAnsi="Poor Richard"/>
          <w:sz w:val="28"/>
        </w:rPr>
      </w:pPr>
      <w:r>
        <w:rPr>
          <w:rFonts w:ascii="Poor Richard" w:hAnsi="Poor Richard"/>
          <w:sz w:val="28"/>
        </w:rPr>
        <w:t>Sin otro particular nos despedimos de Usted muy atentamente.</w:t>
      </w:r>
    </w:p>
    <w:p w:rsidR="00894D83" w:rsidRDefault="00894D83" w:rsidP="00894D83">
      <w:pPr>
        <w:pStyle w:val="Sinespaciado"/>
        <w:spacing w:before="240"/>
        <w:jc w:val="both"/>
        <w:rPr>
          <w:rFonts w:ascii="Poor Richard" w:hAnsi="Poor Richard"/>
          <w:sz w:val="28"/>
        </w:rPr>
      </w:pPr>
    </w:p>
    <w:p w:rsidR="00BE40DF" w:rsidRDefault="00BE40DF" w:rsidP="004A09BD">
      <w:pPr>
        <w:pStyle w:val="Sinespaciado"/>
        <w:rPr>
          <w:rFonts w:ascii="Poor Richard" w:hAnsi="Poor Richard"/>
          <w:sz w:val="28"/>
        </w:rPr>
      </w:pPr>
    </w:p>
    <w:p w:rsidR="00C047F8" w:rsidRDefault="00894D83" w:rsidP="00894D83">
      <w:pPr>
        <w:pStyle w:val="Sinespaciado"/>
        <w:jc w:val="center"/>
        <w:rPr>
          <w:rFonts w:ascii="Poor Richard" w:hAnsi="Poor Richard"/>
          <w:sz w:val="28"/>
        </w:rPr>
      </w:pPr>
      <w:r>
        <w:rPr>
          <w:rFonts w:ascii="Poor Richard" w:hAnsi="Poor Richard"/>
          <w:sz w:val="28"/>
        </w:rPr>
        <w:t>“LA REESTRUCTURACION AVANZA”</w:t>
      </w:r>
    </w:p>
    <w:p w:rsidR="000E7074" w:rsidRDefault="000E7074" w:rsidP="004A09BD">
      <w:pPr>
        <w:pStyle w:val="Sinespaciado"/>
        <w:rPr>
          <w:rFonts w:ascii="Poor Richard" w:hAnsi="Poor Richard"/>
          <w:sz w:val="28"/>
        </w:rPr>
      </w:pPr>
    </w:p>
    <w:p w:rsidR="00894D83" w:rsidRDefault="00894D83" w:rsidP="004A09BD">
      <w:pPr>
        <w:pStyle w:val="Sinespaciado"/>
        <w:rPr>
          <w:rFonts w:ascii="Poor Richard" w:hAnsi="Poor Richard"/>
          <w:sz w:val="28"/>
        </w:rPr>
      </w:pPr>
    </w:p>
    <w:p w:rsidR="00BE40DF" w:rsidRDefault="00BE40DF" w:rsidP="004A09BD">
      <w:pPr>
        <w:pStyle w:val="Sinespaciado"/>
        <w:rPr>
          <w:rFonts w:ascii="Poor Richard" w:hAnsi="Poor Richard"/>
          <w:sz w:val="28"/>
        </w:rPr>
      </w:pPr>
      <w:r>
        <w:rPr>
          <w:rFonts w:ascii="Poor Richard" w:hAnsi="Poor Richard"/>
          <w:sz w:val="28"/>
        </w:rPr>
        <w:t xml:space="preserve"> Srta. Daniela </w:t>
      </w:r>
      <w:r w:rsidR="00894D83">
        <w:rPr>
          <w:rFonts w:ascii="Poor Richard" w:hAnsi="Poor Richard"/>
          <w:sz w:val="28"/>
        </w:rPr>
        <w:t xml:space="preserve">N. </w:t>
      </w:r>
      <w:proofErr w:type="spellStart"/>
      <w:r>
        <w:rPr>
          <w:rFonts w:ascii="Poor Richard" w:hAnsi="Poor Richard"/>
          <w:sz w:val="28"/>
        </w:rPr>
        <w:t>Zela</w:t>
      </w:r>
      <w:proofErr w:type="spellEnd"/>
      <w:r>
        <w:rPr>
          <w:rFonts w:ascii="Poor Richard" w:hAnsi="Poor Richard"/>
          <w:sz w:val="28"/>
        </w:rPr>
        <w:t xml:space="preserve"> Hurtado                                </w:t>
      </w:r>
      <w:r w:rsidR="000E7074">
        <w:rPr>
          <w:rFonts w:ascii="Poor Richard" w:hAnsi="Poor Richard"/>
          <w:sz w:val="28"/>
        </w:rPr>
        <w:t xml:space="preserve">        </w:t>
      </w:r>
      <w:r>
        <w:rPr>
          <w:rFonts w:ascii="Poor Richard" w:hAnsi="Poor Richard"/>
          <w:sz w:val="28"/>
        </w:rPr>
        <w:t xml:space="preserve">       </w:t>
      </w:r>
      <w:r w:rsidR="00894D83">
        <w:rPr>
          <w:rFonts w:ascii="Poor Richard" w:hAnsi="Poor Richard"/>
          <w:sz w:val="28"/>
        </w:rPr>
        <w:t xml:space="preserve">        </w:t>
      </w:r>
      <w:r>
        <w:rPr>
          <w:rFonts w:ascii="Poor Richard" w:hAnsi="Poor Richard"/>
          <w:sz w:val="28"/>
        </w:rPr>
        <w:t xml:space="preserve">   Sra. </w:t>
      </w:r>
      <w:r w:rsidR="000E7074">
        <w:rPr>
          <w:rFonts w:ascii="Poor Richard" w:hAnsi="Poor Richard"/>
          <w:sz w:val="28"/>
        </w:rPr>
        <w:t>María</w:t>
      </w:r>
      <w:r>
        <w:rPr>
          <w:rFonts w:ascii="Poor Richard" w:hAnsi="Poor Richard"/>
          <w:sz w:val="28"/>
        </w:rPr>
        <w:t xml:space="preserve"> Eugenia Terán Pimentel </w:t>
      </w:r>
    </w:p>
    <w:p w:rsidR="00BE40DF" w:rsidRDefault="000E7074" w:rsidP="004A09BD">
      <w:pPr>
        <w:pStyle w:val="Sinespaciado"/>
        <w:rPr>
          <w:rFonts w:ascii="Poor Richard" w:hAnsi="Poor Richard"/>
          <w:sz w:val="24"/>
        </w:rPr>
      </w:pPr>
      <w:r>
        <w:rPr>
          <w:rFonts w:ascii="Poor Richard" w:hAnsi="Poor Richard"/>
          <w:sz w:val="24"/>
        </w:rPr>
        <w:t>ENCARGADA ARCH.</w:t>
      </w:r>
      <w:r w:rsidR="00BE40DF" w:rsidRPr="00BE40DF">
        <w:rPr>
          <w:rFonts w:ascii="Poor Richard" w:hAnsi="Poor Richard"/>
          <w:sz w:val="24"/>
        </w:rPr>
        <w:t xml:space="preserve"> FILES PE</w:t>
      </w:r>
      <w:r>
        <w:rPr>
          <w:rFonts w:ascii="Poor Richard" w:hAnsi="Poor Richard"/>
          <w:sz w:val="24"/>
        </w:rPr>
        <w:t>R</w:t>
      </w:r>
      <w:r w:rsidR="00BE40DF" w:rsidRPr="00BE40DF">
        <w:rPr>
          <w:rFonts w:ascii="Poor Richard" w:hAnsi="Poor Richard"/>
          <w:sz w:val="24"/>
        </w:rPr>
        <w:t>S</w:t>
      </w:r>
      <w:r>
        <w:rPr>
          <w:rFonts w:ascii="Poor Richard" w:hAnsi="Poor Richard"/>
          <w:sz w:val="24"/>
        </w:rPr>
        <w:t>.</w:t>
      </w:r>
      <w:r w:rsidR="00BE40DF" w:rsidRPr="00BE40DF">
        <w:rPr>
          <w:rFonts w:ascii="Poor Richard" w:hAnsi="Poor Richard"/>
          <w:sz w:val="24"/>
        </w:rPr>
        <w:t xml:space="preserve">                               </w:t>
      </w:r>
      <w:r>
        <w:rPr>
          <w:rFonts w:ascii="Poor Richard" w:hAnsi="Poor Richard"/>
          <w:sz w:val="24"/>
        </w:rPr>
        <w:t xml:space="preserve">                    </w:t>
      </w:r>
      <w:r w:rsidR="00894D83">
        <w:rPr>
          <w:rFonts w:ascii="Poor Richard" w:hAnsi="Poor Richard"/>
          <w:sz w:val="24"/>
        </w:rPr>
        <w:t xml:space="preserve">        </w:t>
      </w:r>
      <w:r>
        <w:rPr>
          <w:rFonts w:ascii="Poor Richard" w:hAnsi="Poor Richard"/>
          <w:sz w:val="24"/>
        </w:rPr>
        <w:t xml:space="preserve">     </w:t>
      </w:r>
      <w:r w:rsidR="00BE40DF" w:rsidRPr="00BE40DF">
        <w:rPr>
          <w:rFonts w:ascii="Poor Richard" w:hAnsi="Poor Richard"/>
          <w:sz w:val="24"/>
        </w:rPr>
        <w:t>ENCARGADA UND. ADM. DE RRHH.</w:t>
      </w:r>
    </w:p>
    <w:p w:rsidR="00894D83" w:rsidRDefault="00894D83" w:rsidP="004A09BD">
      <w:pPr>
        <w:pStyle w:val="Sinespaciado"/>
        <w:rPr>
          <w:rFonts w:ascii="Poor Richard" w:hAnsi="Poor Richard"/>
          <w:sz w:val="24"/>
        </w:rPr>
      </w:pPr>
    </w:p>
    <w:p w:rsidR="00894D83" w:rsidRDefault="00894D83" w:rsidP="004A09BD">
      <w:pPr>
        <w:pStyle w:val="Sinespaciado"/>
        <w:rPr>
          <w:rFonts w:ascii="Poor Richard" w:hAnsi="Poor Richard"/>
          <w:sz w:val="24"/>
        </w:rPr>
      </w:pPr>
    </w:p>
    <w:p w:rsidR="00894D83" w:rsidRDefault="00894D83" w:rsidP="004A09BD">
      <w:pPr>
        <w:pStyle w:val="Sinespaciado"/>
        <w:rPr>
          <w:rFonts w:ascii="Poor Richard" w:hAnsi="Poor Richard"/>
        </w:rPr>
      </w:pPr>
      <w:r w:rsidRPr="00894D83">
        <w:rPr>
          <w:rFonts w:ascii="Poor Richard" w:hAnsi="Poor Richard"/>
        </w:rPr>
        <w:t>CC/</w:t>
      </w:r>
      <w:proofErr w:type="spellStart"/>
      <w:r w:rsidRPr="00894D83">
        <w:rPr>
          <w:rFonts w:ascii="Poor Richard" w:hAnsi="Poor Richard"/>
        </w:rPr>
        <w:t>Arch</w:t>
      </w:r>
      <w:proofErr w:type="spellEnd"/>
      <w:r w:rsidRPr="00894D83">
        <w:rPr>
          <w:rFonts w:ascii="Poor Richard" w:hAnsi="Poor Richard"/>
        </w:rPr>
        <w:t>.</w:t>
      </w:r>
    </w:p>
    <w:p w:rsidR="00894D83" w:rsidRPr="00894D83" w:rsidRDefault="00894D83" w:rsidP="004A09BD">
      <w:pPr>
        <w:pStyle w:val="Sinespaciado"/>
        <w:rPr>
          <w:rFonts w:ascii="Poor Richard" w:hAnsi="Poor Richard"/>
          <w:sz w:val="18"/>
        </w:rPr>
      </w:pPr>
      <w:r w:rsidRPr="00894D83">
        <w:rPr>
          <w:rFonts w:ascii="Poor Richard" w:hAnsi="Poor Richard"/>
          <w:sz w:val="18"/>
        </w:rPr>
        <w:t>DNZH</w:t>
      </w:r>
    </w:p>
    <w:sectPr w:rsidR="00894D83" w:rsidRPr="00894D83" w:rsidSect="00B40366">
      <w:pgSz w:w="12240" w:h="15840"/>
      <w:pgMar w:top="2127" w:right="118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D"/>
    <w:rsid w:val="000E7074"/>
    <w:rsid w:val="00235D2D"/>
    <w:rsid w:val="00476921"/>
    <w:rsid w:val="004A09BD"/>
    <w:rsid w:val="005E5336"/>
    <w:rsid w:val="00894D83"/>
    <w:rsid w:val="0097350D"/>
    <w:rsid w:val="00B40366"/>
    <w:rsid w:val="00BE40DF"/>
    <w:rsid w:val="00C047F8"/>
    <w:rsid w:val="00E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CB89-6C0C-4FCA-9A77-AA86356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09B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A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Arch_Personal</dc:creator>
  <cp:keywords/>
  <dc:description/>
  <cp:lastModifiedBy>Sistemas</cp:lastModifiedBy>
  <cp:revision>2</cp:revision>
  <cp:lastPrinted>2017-04-21T14:12:00Z</cp:lastPrinted>
  <dcterms:created xsi:type="dcterms:W3CDTF">2017-04-24T15:51:00Z</dcterms:created>
  <dcterms:modified xsi:type="dcterms:W3CDTF">2017-04-24T15:51:00Z</dcterms:modified>
</cp:coreProperties>
</file>